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5FA3" w14:textId="50FB689E" w:rsidR="007672F9" w:rsidRPr="00FB52A3" w:rsidRDefault="000A19F5">
      <w:pPr>
        <w:rPr>
          <w:b/>
          <w:bCs/>
          <w:sz w:val="28"/>
          <w:szCs w:val="28"/>
        </w:rPr>
      </w:pPr>
      <w:r w:rsidRPr="00FB52A3">
        <w:rPr>
          <w:b/>
          <w:bCs/>
          <w:sz w:val="28"/>
          <w:szCs w:val="28"/>
        </w:rPr>
        <w:t>Financial Management for Grants and Clinical Trials: Tools and How to Use Them</w:t>
      </w:r>
    </w:p>
    <w:p w14:paraId="2C91A8D5" w14:textId="24AA9462" w:rsidR="000A19F5" w:rsidRDefault="000A19F5">
      <w:r>
        <w:t>Presented by Karla Gengler-Nowak, Grants and Contracts Administrator, College of Optometry</w:t>
      </w:r>
      <w:r w:rsidR="00B068E8"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0"/>
        <w:gridCol w:w="6930"/>
      </w:tblGrid>
      <w:tr w:rsidR="000A19F5" w14:paraId="166E02AD" w14:textId="77777777" w:rsidTr="00A52E1D">
        <w:tc>
          <w:tcPr>
            <w:tcW w:w="1620" w:type="dxa"/>
            <w:shd w:val="clear" w:color="auto" w:fill="D9D9D9" w:themeFill="background1" w:themeFillShade="D9"/>
          </w:tcPr>
          <w:p w14:paraId="0E029883" w14:textId="6438F423" w:rsidR="000A19F5" w:rsidRPr="000A19F5" w:rsidRDefault="000A19F5" w:rsidP="00A52E1D">
            <w:pPr>
              <w:rPr>
                <w:b/>
                <w:bCs/>
              </w:rPr>
            </w:pPr>
            <w:r w:rsidRPr="000A19F5">
              <w:rPr>
                <w:b/>
                <w:bCs/>
              </w:rPr>
              <w:t>Minute Marker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14A198C2" w14:textId="6FEB70D7" w:rsidR="000A19F5" w:rsidRPr="000A19F5" w:rsidRDefault="000A19F5" w:rsidP="00A52E1D">
            <w:pPr>
              <w:rPr>
                <w:b/>
                <w:bCs/>
              </w:rPr>
            </w:pPr>
            <w:r w:rsidRPr="000A19F5">
              <w:rPr>
                <w:b/>
                <w:bCs/>
              </w:rPr>
              <w:t>Topic</w:t>
            </w:r>
          </w:p>
        </w:tc>
      </w:tr>
      <w:tr w:rsidR="000A19F5" w14:paraId="449D8E24" w14:textId="77777777" w:rsidTr="00A52E1D">
        <w:trPr>
          <w:trHeight w:val="332"/>
        </w:trPr>
        <w:tc>
          <w:tcPr>
            <w:tcW w:w="1620" w:type="dxa"/>
          </w:tcPr>
          <w:p w14:paraId="1569632B" w14:textId="4468B91D" w:rsidR="000A19F5" w:rsidRDefault="000A19F5" w:rsidP="00A52E1D">
            <w:r>
              <w:t>2:15</w:t>
            </w:r>
          </w:p>
        </w:tc>
        <w:tc>
          <w:tcPr>
            <w:tcW w:w="6930" w:type="dxa"/>
          </w:tcPr>
          <w:p w14:paraId="070E2491" w14:textId="30C10E3E" w:rsidR="000A19F5" w:rsidRDefault="000A19F5" w:rsidP="00A52E1D">
            <w:r>
              <w:t>Introduction to Financial Management Tools</w:t>
            </w:r>
          </w:p>
        </w:tc>
      </w:tr>
      <w:tr w:rsidR="000A19F5" w14:paraId="64C65EE1" w14:textId="77777777" w:rsidTr="00A52E1D">
        <w:tc>
          <w:tcPr>
            <w:tcW w:w="1620" w:type="dxa"/>
          </w:tcPr>
          <w:p w14:paraId="6B62CF25" w14:textId="477E2E4C" w:rsidR="000A19F5" w:rsidRDefault="000A19F5" w:rsidP="00A52E1D">
            <w:r>
              <w:t>4:06</w:t>
            </w:r>
          </w:p>
        </w:tc>
        <w:tc>
          <w:tcPr>
            <w:tcW w:w="6930" w:type="dxa"/>
          </w:tcPr>
          <w:p w14:paraId="48B1B700" w14:textId="76E72CAB" w:rsidR="000A19F5" w:rsidRDefault="000A19F5" w:rsidP="00A52E1D">
            <w:r>
              <w:t>Tools for Managing your funding:  Differences of PI Portal and Workday</w:t>
            </w:r>
          </w:p>
        </w:tc>
      </w:tr>
      <w:tr w:rsidR="000A19F5" w14:paraId="7B7BD6F7" w14:textId="77777777" w:rsidTr="00A52E1D">
        <w:tc>
          <w:tcPr>
            <w:tcW w:w="1620" w:type="dxa"/>
          </w:tcPr>
          <w:p w14:paraId="2932BC73" w14:textId="555BB1C7" w:rsidR="000A19F5" w:rsidRDefault="000A19F5" w:rsidP="00A52E1D">
            <w:r>
              <w:t>5:48</w:t>
            </w:r>
          </w:p>
        </w:tc>
        <w:tc>
          <w:tcPr>
            <w:tcW w:w="6930" w:type="dxa"/>
          </w:tcPr>
          <w:p w14:paraId="1A745209" w14:textId="5629676E" w:rsidR="000A19F5" w:rsidRDefault="000A19F5" w:rsidP="00A52E1D">
            <w:r>
              <w:t>Award Structure- why it matters</w:t>
            </w:r>
          </w:p>
        </w:tc>
      </w:tr>
      <w:tr w:rsidR="000A19F5" w14:paraId="7CB275CE" w14:textId="77777777" w:rsidTr="00A52E1D">
        <w:tc>
          <w:tcPr>
            <w:tcW w:w="1620" w:type="dxa"/>
          </w:tcPr>
          <w:p w14:paraId="58F2CEAB" w14:textId="5D173CBA" w:rsidR="000A19F5" w:rsidRDefault="000A19F5" w:rsidP="00A52E1D">
            <w:r>
              <w:t>9:00</w:t>
            </w:r>
          </w:p>
        </w:tc>
        <w:tc>
          <w:tcPr>
            <w:tcW w:w="6930" w:type="dxa"/>
          </w:tcPr>
          <w:p w14:paraId="75EF6995" w14:textId="31B8EF7A" w:rsidR="000A19F5" w:rsidRDefault="000A19F5" w:rsidP="00A52E1D">
            <w:r>
              <w:t>Workflow for purchases</w:t>
            </w:r>
            <w:r w:rsidR="00443F03">
              <w:t xml:space="preserve"> (encumbrances)</w:t>
            </w:r>
          </w:p>
        </w:tc>
      </w:tr>
      <w:tr w:rsidR="000A19F5" w14:paraId="1683289B" w14:textId="77777777" w:rsidTr="00A52E1D">
        <w:tc>
          <w:tcPr>
            <w:tcW w:w="1620" w:type="dxa"/>
          </w:tcPr>
          <w:p w14:paraId="655E69A1" w14:textId="0D4245B6" w:rsidR="000A19F5" w:rsidRDefault="00443F03" w:rsidP="00A52E1D">
            <w:r>
              <w:t>11:00</w:t>
            </w:r>
          </w:p>
        </w:tc>
        <w:tc>
          <w:tcPr>
            <w:tcW w:w="6930" w:type="dxa"/>
          </w:tcPr>
          <w:p w14:paraId="720720D3" w14:textId="08F0D554" w:rsidR="000A19F5" w:rsidRDefault="00443F03" w:rsidP="00A52E1D">
            <w:r w:rsidRPr="0003186D">
              <w:rPr>
                <w:b/>
                <w:bCs/>
                <w:color w:val="000000" w:themeColor="text1"/>
              </w:rPr>
              <w:t>Question</w:t>
            </w:r>
            <w:r>
              <w:t>-Patient Care Costs and establishment of separate grants on the award</w:t>
            </w:r>
          </w:p>
        </w:tc>
      </w:tr>
      <w:tr w:rsidR="000A19F5" w14:paraId="777D6598" w14:textId="77777777" w:rsidTr="00A52E1D">
        <w:tc>
          <w:tcPr>
            <w:tcW w:w="1620" w:type="dxa"/>
          </w:tcPr>
          <w:p w14:paraId="0E70AF45" w14:textId="631C0193" w:rsidR="000A19F5" w:rsidRDefault="00443F03" w:rsidP="00A52E1D">
            <w:r>
              <w:t>12:08</w:t>
            </w:r>
          </w:p>
        </w:tc>
        <w:tc>
          <w:tcPr>
            <w:tcW w:w="6930" w:type="dxa"/>
          </w:tcPr>
          <w:p w14:paraId="1400A317" w14:textId="4894C416" w:rsidR="000A19F5" w:rsidRDefault="00443F03" w:rsidP="00A52E1D">
            <w:r>
              <w:t>Accessing the Reports in PI Portal and Workday</w:t>
            </w:r>
          </w:p>
        </w:tc>
      </w:tr>
      <w:tr w:rsidR="000A19F5" w14:paraId="0A716ED8" w14:textId="77777777" w:rsidTr="00A52E1D">
        <w:tc>
          <w:tcPr>
            <w:tcW w:w="1620" w:type="dxa"/>
          </w:tcPr>
          <w:p w14:paraId="10FE4BE7" w14:textId="0FE70F50" w:rsidR="000A19F5" w:rsidRDefault="00443F03" w:rsidP="00A52E1D">
            <w:r>
              <w:t>13:40</w:t>
            </w:r>
          </w:p>
        </w:tc>
        <w:tc>
          <w:tcPr>
            <w:tcW w:w="6930" w:type="dxa"/>
          </w:tcPr>
          <w:p w14:paraId="06B28A54" w14:textId="325E7D15" w:rsidR="000A19F5" w:rsidRDefault="00443F03" w:rsidP="00A52E1D">
            <w:r w:rsidRPr="0003186D">
              <w:rPr>
                <w:b/>
                <w:bCs/>
                <w:color w:val="000000" w:themeColor="text1"/>
              </w:rPr>
              <w:t>Question</w:t>
            </w:r>
            <w:r>
              <w:t>- Regarding EPA-005 and when is it initiated</w:t>
            </w:r>
          </w:p>
        </w:tc>
      </w:tr>
      <w:tr w:rsidR="000A19F5" w14:paraId="6B5D556F" w14:textId="77777777" w:rsidTr="00A52E1D">
        <w:tc>
          <w:tcPr>
            <w:tcW w:w="1620" w:type="dxa"/>
          </w:tcPr>
          <w:p w14:paraId="40B96FCA" w14:textId="67CEE7F1" w:rsidR="000A19F5" w:rsidRDefault="00443F03" w:rsidP="00A52E1D">
            <w:r>
              <w:t>14:45</w:t>
            </w:r>
          </w:p>
        </w:tc>
        <w:tc>
          <w:tcPr>
            <w:tcW w:w="6930" w:type="dxa"/>
          </w:tcPr>
          <w:p w14:paraId="25027C0A" w14:textId="45D71787" w:rsidR="000A19F5" w:rsidRDefault="00443F03" w:rsidP="00A52E1D">
            <w:r w:rsidRPr="0003186D">
              <w:rPr>
                <w:b/>
                <w:bCs/>
                <w:color w:val="000000" w:themeColor="text1"/>
              </w:rPr>
              <w:t>Question</w:t>
            </w:r>
            <w:r>
              <w:t xml:space="preserve">- difference with PI Portal and </w:t>
            </w:r>
            <w:r w:rsidR="00A02042">
              <w:t>Workday</w:t>
            </w:r>
            <w:r>
              <w:t xml:space="preserve"> (does Portal have all the info)</w:t>
            </w:r>
          </w:p>
        </w:tc>
      </w:tr>
      <w:tr w:rsidR="000A19F5" w14:paraId="7336B3A5" w14:textId="77777777" w:rsidTr="00A52E1D">
        <w:tc>
          <w:tcPr>
            <w:tcW w:w="1620" w:type="dxa"/>
            <w:shd w:val="clear" w:color="auto" w:fill="2F5496" w:themeFill="accent1" w:themeFillShade="BF"/>
          </w:tcPr>
          <w:p w14:paraId="76A3804D" w14:textId="19DB5F54" w:rsidR="000A19F5" w:rsidRPr="00B12A81" w:rsidRDefault="00443F03" w:rsidP="00A52E1D">
            <w:pPr>
              <w:rPr>
                <w:color w:val="FFFFFF" w:themeColor="background1"/>
              </w:rPr>
            </w:pPr>
            <w:r w:rsidRPr="00B12A81">
              <w:rPr>
                <w:color w:val="FFFFFF" w:themeColor="background1"/>
              </w:rPr>
              <w:t>16:00</w:t>
            </w:r>
          </w:p>
        </w:tc>
        <w:tc>
          <w:tcPr>
            <w:tcW w:w="6930" w:type="dxa"/>
            <w:shd w:val="clear" w:color="auto" w:fill="2F5496" w:themeFill="accent1" w:themeFillShade="BF"/>
          </w:tcPr>
          <w:p w14:paraId="797E0946" w14:textId="7B434D1D" w:rsidR="000A19F5" w:rsidRPr="00B12A81" w:rsidRDefault="00443F03" w:rsidP="00A52E1D">
            <w:pPr>
              <w:rPr>
                <w:color w:val="FFFFFF" w:themeColor="background1"/>
              </w:rPr>
            </w:pPr>
            <w:r w:rsidRPr="00B12A81">
              <w:rPr>
                <w:color w:val="FFFFFF" w:themeColor="background1"/>
              </w:rPr>
              <w:t>PI Portal</w:t>
            </w:r>
            <w:r w:rsidR="00B12A81" w:rsidRPr="00B12A81">
              <w:rPr>
                <w:color w:val="FFFFFF" w:themeColor="background1"/>
              </w:rPr>
              <w:t>-</w:t>
            </w:r>
            <w:r w:rsidRPr="00B12A81">
              <w:rPr>
                <w:color w:val="FFFFFF" w:themeColor="background1"/>
              </w:rPr>
              <w:t>Log-in information</w:t>
            </w:r>
          </w:p>
        </w:tc>
      </w:tr>
      <w:tr w:rsidR="00443F03" w14:paraId="03C2750B" w14:textId="77777777" w:rsidTr="00A52E1D">
        <w:tc>
          <w:tcPr>
            <w:tcW w:w="1620" w:type="dxa"/>
          </w:tcPr>
          <w:p w14:paraId="5F84D335" w14:textId="10AE151E" w:rsidR="00443F03" w:rsidRDefault="00B12A81" w:rsidP="00A52E1D">
            <w:r>
              <w:t xml:space="preserve">  </w:t>
            </w:r>
            <w:r w:rsidR="00443F03">
              <w:t>16:40</w:t>
            </w:r>
          </w:p>
        </w:tc>
        <w:tc>
          <w:tcPr>
            <w:tcW w:w="6930" w:type="dxa"/>
          </w:tcPr>
          <w:p w14:paraId="05A771B9" w14:textId="6B7EF0B4" w:rsidR="00443F03" w:rsidRDefault="00443F03" w:rsidP="00A52E1D">
            <w:r>
              <w:t xml:space="preserve">Search bar </w:t>
            </w:r>
          </w:p>
        </w:tc>
      </w:tr>
      <w:tr w:rsidR="00443F03" w14:paraId="42CB94F6" w14:textId="77777777" w:rsidTr="00A52E1D">
        <w:tc>
          <w:tcPr>
            <w:tcW w:w="1620" w:type="dxa"/>
          </w:tcPr>
          <w:p w14:paraId="486454D7" w14:textId="4626E4DC" w:rsidR="00443F03" w:rsidRDefault="00B12A81" w:rsidP="00A52E1D">
            <w:r>
              <w:t xml:space="preserve">  17:25</w:t>
            </w:r>
          </w:p>
        </w:tc>
        <w:tc>
          <w:tcPr>
            <w:tcW w:w="6930" w:type="dxa"/>
          </w:tcPr>
          <w:p w14:paraId="4C17A96D" w14:textId="03F64DE1" w:rsidR="00443F03" w:rsidRDefault="00B12A81" w:rsidP="00A52E1D">
            <w:r>
              <w:t>Access Controls for Staffing in PI Portal</w:t>
            </w:r>
          </w:p>
        </w:tc>
      </w:tr>
      <w:tr w:rsidR="00B12A81" w14:paraId="647EABF9" w14:textId="77777777" w:rsidTr="00A52E1D">
        <w:tc>
          <w:tcPr>
            <w:tcW w:w="1620" w:type="dxa"/>
            <w:shd w:val="clear" w:color="auto" w:fill="8EAADB" w:themeFill="accent1" w:themeFillTint="99"/>
          </w:tcPr>
          <w:p w14:paraId="5F9BDFC9" w14:textId="2D1032D2" w:rsidR="00B12A81" w:rsidRDefault="00B12A81" w:rsidP="00A52E1D">
            <w:r>
              <w:t xml:space="preserve">  </w:t>
            </w:r>
            <w:r w:rsidR="00C620EC">
              <w:t xml:space="preserve">      </w:t>
            </w:r>
            <w:r>
              <w:t>19:07</w:t>
            </w:r>
          </w:p>
        </w:tc>
        <w:tc>
          <w:tcPr>
            <w:tcW w:w="6930" w:type="dxa"/>
            <w:shd w:val="clear" w:color="auto" w:fill="8EAADB" w:themeFill="accent1" w:themeFillTint="99"/>
          </w:tcPr>
          <w:p w14:paraId="79E515B5" w14:textId="71397EA8" w:rsidR="00B12A81" w:rsidRDefault="00B12A81" w:rsidP="00A52E1D">
            <w:r>
              <w:t>Demonstrating Investigator Access</w:t>
            </w:r>
          </w:p>
        </w:tc>
      </w:tr>
      <w:tr w:rsidR="00443F03" w14:paraId="5AA8760C" w14:textId="77777777" w:rsidTr="00A52E1D">
        <w:tc>
          <w:tcPr>
            <w:tcW w:w="1620" w:type="dxa"/>
          </w:tcPr>
          <w:p w14:paraId="6BCF67D9" w14:textId="324697AE" w:rsidR="00443F03" w:rsidRDefault="00C620EC" w:rsidP="00A52E1D">
            <w:r>
              <w:t xml:space="preserve">        </w:t>
            </w:r>
            <w:r w:rsidR="00B12A81">
              <w:t>20:06</w:t>
            </w:r>
          </w:p>
        </w:tc>
        <w:tc>
          <w:tcPr>
            <w:tcW w:w="6930" w:type="dxa"/>
          </w:tcPr>
          <w:p w14:paraId="0ECFF2F6" w14:textId="1C20F7AA" w:rsidR="00443F03" w:rsidRDefault="00B12A81" w:rsidP="00A52E1D">
            <w:r>
              <w:t>Proposals (not all are awarded)</w:t>
            </w:r>
          </w:p>
        </w:tc>
      </w:tr>
      <w:tr w:rsidR="00B12A81" w14:paraId="0806ED03" w14:textId="77777777" w:rsidTr="00A52E1D">
        <w:tc>
          <w:tcPr>
            <w:tcW w:w="1620" w:type="dxa"/>
          </w:tcPr>
          <w:p w14:paraId="270CB0D9" w14:textId="7D4303AB" w:rsidR="00B12A81" w:rsidRDefault="00C620EC" w:rsidP="00A52E1D">
            <w:r>
              <w:t xml:space="preserve">        </w:t>
            </w:r>
            <w:r w:rsidR="00B12A81">
              <w:t>21:54</w:t>
            </w:r>
          </w:p>
        </w:tc>
        <w:tc>
          <w:tcPr>
            <w:tcW w:w="6930" w:type="dxa"/>
          </w:tcPr>
          <w:p w14:paraId="2CE92A42" w14:textId="64B13427" w:rsidR="00B12A81" w:rsidRDefault="00B12A81" w:rsidP="00A52E1D">
            <w:r>
              <w:t>Awards Tab</w:t>
            </w:r>
          </w:p>
        </w:tc>
      </w:tr>
      <w:tr w:rsidR="00B12A81" w14:paraId="55C9F825" w14:textId="77777777" w:rsidTr="00A52E1D">
        <w:tc>
          <w:tcPr>
            <w:tcW w:w="1620" w:type="dxa"/>
            <w:shd w:val="clear" w:color="auto" w:fill="B4C6E7" w:themeFill="accent1" w:themeFillTint="66"/>
          </w:tcPr>
          <w:p w14:paraId="6156B9F5" w14:textId="3A113C63" w:rsidR="00B12A81" w:rsidRDefault="00493456" w:rsidP="00A52E1D">
            <w:r>
              <w:t xml:space="preserve">             </w:t>
            </w:r>
            <w:r w:rsidR="00B12A81">
              <w:t>22:39</w:t>
            </w:r>
          </w:p>
        </w:tc>
        <w:tc>
          <w:tcPr>
            <w:tcW w:w="6930" w:type="dxa"/>
            <w:shd w:val="clear" w:color="auto" w:fill="B4C6E7" w:themeFill="accent1" w:themeFillTint="66"/>
          </w:tcPr>
          <w:p w14:paraId="5728DD98" w14:textId="4F0A442C" w:rsidR="00B12A81" w:rsidRDefault="00B12A81" w:rsidP="00A52E1D">
            <w:r>
              <w:t>Awards Page</w:t>
            </w:r>
            <w:r w:rsidR="00C620EC">
              <w:t xml:space="preserve"> – High Level of Info on Contract</w:t>
            </w:r>
          </w:p>
        </w:tc>
      </w:tr>
      <w:tr w:rsidR="00C620EC" w14:paraId="54822326" w14:textId="77777777" w:rsidTr="00A52E1D">
        <w:tc>
          <w:tcPr>
            <w:tcW w:w="1620" w:type="dxa"/>
            <w:shd w:val="clear" w:color="auto" w:fill="auto"/>
          </w:tcPr>
          <w:p w14:paraId="7769E056" w14:textId="6BDE687D" w:rsidR="00C620EC" w:rsidRDefault="00493456" w:rsidP="00A52E1D">
            <w:r>
              <w:t xml:space="preserve">             </w:t>
            </w:r>
            <w:r w:rsidR="00C620EC">
              <w:t>25:07</w:t>
            </w:r>
          </w:p>
        </w:tc>
        <w:tc>
          <w:tcPr>
            <w:tcW w:w="6930" w:type="dxa"/>
            <w:shd w:val="clear" w:color="auto" w:fill="auto"/>
          </w:tcPr>
          <w:p w14:paraId="33D02E04" w14:textId="2CFF0270" w:rsidR="00C620EC" w:rsidRDefault="00C620EC" w:rsidP="00A52E1D">
            <w:r>
              <w:t>Demographics Tab</w:t>
            </w:r>
          </w:p>
        </w:tc>
      </w:tr>
      <w:tr w:rsidR="00C620EC" w14:paraId="40FECD65" w14:textId="77777777" w:rsidTr="00A52E1D">
        <w:tc>
          <w:tcPr>
            <w:tcW w:w="1620" w:type="dxa"/>
            <w:shd w:val="clear" w:color="auto" w:fill="auto"/>
          </w:tcPr>
          <w:p w14:paraId="1C8CC095" w14:textId="537476BD" w:rsidR="00C620EC" w:rsidRDefault="00493456" w:rsidP="00A52E1D">
            <w:r>
              <w:t xml:space="preserve">             </w:t>
            </w:r>
            <w:r w:rsidR="00C620EC">
              <w:t>27:30</w:t>
            </w:r>
          </w:p>
        </w:tc>
        <w:tc>
          <w:tcPr>
            <w:tcW w:w="6930" w:type="dxa"/>
            <w:shd w:val="clear" w:color="auto" w:fill="auto"/>
          </w:tcPr>
          <w:p w14:paraId="5EC4DA7D" w14:textId="7C0E3897" w:rsidR="00C620EC" w:rsidRDefault="00C620EC" w:rsidP="00A52E1D">
            <w:r>
              <w:t>Grants Tab</w:t>
            </w:r>
          </w:p>
        </w:tc>
      </w:tr>
      <w:tr w:rsidR="00C620EC" w14:paraId="07593750" w14:textId="77777777" w:rsidTr="00A52E1D">
        <w:tc>
          <w:tcPr>
            <w:tcW w:w="1620" w:type="dxa"/>
            <w:shd w:val="clear" w:color="auto" w:fill="auto"/>
          </w:tcPr>
          <w:p w14:paraId="56509A70" w14:textId="1269FCC7" w:rsidR="00C620EC" w:rsidRDefault="00493456" w:rsidP="00A52E1D">
            <w:r>
              <w:t xml:space="preserve">             </w:t>
            </w:r>
            <w:r w:rsidR="00C620EC">
              <w:t>28:09</w:t>
            </w:r>
          </w:p>
        </w:tc>
        <w:tc>
          <w:tcPr>
            <w:tcW w:w="6930" w:type="dxa"/>
            <w:shd w:val="clear" w:color="auto" w:fill="auto"/>
          </w:tcPr>
          <w:p w14:paraId="6D4190B4" w14:textId="7A409606" w:rsidR="00C620EC" w:rsidRDefault="00C620EC" w:rsidP="00A52E1D">
            <w:r>
              <w:t>Financials Tab</w:t>
            </w:r>
          </w:p>
        </w:tc>
      </w:tr>
      <w:tr w:rsidR="00C620EC" w14:paraId="0F628FBE" w14:textId="77777777" w:rsidTr="00A52E1D">
        <w:tc>
          <w:tcPr>
            <w:tcW w:w="1620" w:type="dxa"/>
            <w:shd w:val="clear" w:color="auto" w:fill="D9E2F3" w:themeFill="accent1" w:themeFillTint="33"/>
          </w:tcPr>
          <w:p w14:paraId="4E42AEE9" w14:textId="2D201BD1" w:rsidR="00C620EC" w:rsidRDefault="00493456" w:rsidP="00A52E1D">
            <w:pPr>
              <w:ind w:left="720"/>
            </w:pPr>
            <w:r>
              <w:t xml:space="preserve">   30:40</w:t>
            </w:r>
          </w:p>
        </w:tc>
        <w:tc>
          <w:tcPr>
            <w:tcW w:w="6930" w:type="dxa"/>
            <w:shd w:val="clear" w:color="auto" w:fill="D9E2F3" w:themeFill="accent1" w:themeFillTint="33"/>
          </w:tcPr>
          <w:p w14:paraId="6F3CED25" w14:textId="0D4CF969" w:rsidR="00C620EC" w:rsidRDefault="00493456" w:rsidP="00A52E1D">
            <w:r>
              <w:t>Grant Page Detail (subset of the award)</w:t>
            </w:r>
          </w:p>
        </w:tc>
      </w:tr>
      <w:tr w:rsidR="00493456" w14:paraId="04730D6C" w14:textId="77777777" w:rsidTr="00A52E1D">
        <w:tc>
          <w:tcPr>
            <w:tcW w:w="1620" w:type="dxa"/>
            <w:shd w:val="clear" w:color="auto" w:fill="auto"/>
          </w:tcPr>
          <w:p w14:paraId="266B9156" w14:textId="0CEAEB57" w:rsidR="00493456" w:rsidRDefault="00493456" w:rsidP="00A52E1D">
            <w:pPr>
              <w:ind w:left="720"/>
            </w:pPr>
            <w:r>
              <w:t xml:space="preserve">   32:37</w:t>
            </w:r>
          </w:p>
        </w:tc>
        <w:tc>
          <w:tcPr>
            <w:tcW w:w="6930" w:type="dxa"/>
            <w:shd w:val="clear" w:color="auto" w:fill="auto"/>
          </w:tcPr>
          <w:p w14:paraId="07B34BE4" w14:textId="6EA60B6B" w:rsidR="00493456" w:rsidRDefault="00493456" w:rsidP="00A52E1D">
            <w:r>
              <w:t xml:space="preserve">Demographics- this is where </w:t>
            </w:r>
            <w:r w:rsidR="00CC5801">
              <w:t>a PI can</w:t>
            </w:r>
            <w:r>
              <w:t xml:space="preserve"> grant team member access to only specific grants and not all of </w:t>
            </w:r>
            <w:r w:rsidR="00CC5801">
              <w:t>the PI’s</w:t>
            </w:r>
            <w:r>
              <w:t xml:space="preserve"> awards</w:t>
            </w:r>
          </w:p>
        </w:tc>
      </w:tr>
      <w:tr w:rsidR="00493456" w14:paraId="49C7F620" w14:textId="77777777" w:rsidTr="00A52E1D">
        <w:tc>
          <w:tcPr>
            <w:tcW w:w="1620" w:type="dxa"/>
            <w:shd w:val="clear" w:color="auto" w:fill="auto"/>
          </w:tcPr>
          <w:p w14:paraId="6F695322" w14:textId="03E68074" w:rsidR="00493456" w:rsidRDefault="00493456" w:rsidP="00A52E1D">
            <w:pPr>
              <w:ind w:left="720"/>
            </w:pPr>
            <w:r>
              <w:t xml:space="preserve">   35:50</w:t>
            </w:r>
          </w:p>
        </w:tc>
        <w:tc>
          <w:tcPr>
            <w:tcW w:w="6930" w:type="dxa"/>
            <w:shd w:val="clear" w:color="auto" w:fill="auto"/>
          </w:tcPr>
          <w:p w14:paraId="36A74327" w14:textId="463EB40D" w:rsidR="00493456" w:rsidRDefault="00493456" w:rsidP="00A52E1D">
            <w:r>
              <w:t xml:space="preserve">Review of Overview Column Heading </w:t>
            </w:r>
            <w:r w:rsidR="002B476E">
              <w:t>Definitions (</w:t>
            </w:r>
            <w:r w:rsidR="005E6FB2">
              <w:t>budget, expended, committed and balance)</w:t>
            </w:r>
          </w:p>
        </w:tc>
      </w:tr>
      <w:tr w:rsidR="005E6FB2" w14:paraId="6A232ADF" w14:textId="77777777" w:rsidTr="00A52E1D">
        <w:tc>
          <w:tcPr>
            <w:tcW w:w="1620" w:type="dxa"/>
            <w:shd w:val="clear" w:color="auto" w:fill="auto"/>
          </w:tcPr>
          <w:p w14:paraId="24B44FFE" w14:textId="3A8AAE5D" w:rsidR="005E6FB2" w:rsidRDefault="002B476E" w:rsidP="00A52E1D">
            <w:pPr>
              <w:ind w:left="720"/>
            </w:pPr>
            <w:r>
              <w:t xml:space="preserve">   </w:t>
            </w:r>
            <w:r w:rsidR="005E6FB2">
              <w:t>37:50</w:t>
            </w:r>
          </w:p>
        </w:tc>
        <w:tc>
          <w:tcPr>
            <w:tcW w:w="6930" w:type="dxa"/>
            <w:shd w:val="clear" w:color="auto" w:fill="auto"/>
          </w:tcPr>
          <w:p w14:paraId="346D8F67" w14:textId="3384F46C" w:rsidR="005E6FB2" w:rsidRDefault="005E6FB2" w:rsidP="00A52E1D">
            <w:r w:rsidRPr="0003186D">
              <w:rPr>
                <w:b/>
                <w:bCs/>
                <w:color w:val="000000" w:themeColor="text1"/>
              </w:rPr>
              <w:t>Question</w:t>
            </w:r>
            <w:r>
              <w:t>-Who is Billing Specialist?</w:t>
            </w:r>
          </w:p>
        </w:tc>
      </w:tr>
      <w:tr w:rsidR="005E6FB2" w14:paraId="004A872F" w14:textId="77777777" w:rsidTr="00A52E1D">
        <w:tc>
          <w:tcPr>
            <w:tcW w:w="1620" w:type="dxa"/>
            <w:shd w:val="clear" w:color="auto" w:fill="auto"/>
          </w:tcPr>
          <w:p w14:paraId="0DFD1A99" w14:textId="192746DD" w:rsidR="005E6FB2" w:rsidRDefault="002B476E" w:rsidP="00A52E1D">
            <w:pPr>
              <w:ind w:left="720"/>
            </w:pPr>
            <w:r>
              <w:t xml:space="preserve">   38:40</w:t>
            </w:r>
          </w:p>
        </w:tc>
        <w:tc>
          <w:tcPr>
            <w:tcW w:w="6930" w:type="dxa"/>
            <w:shd w:val="clear" w:color="auto" w:fill="auto"/>
          </w:tcPr>
          <w:p w14:paraId="41F21CE0" w14:textId="5EA19201" w:rsidR="005E6FB2" w:rsidRPr="002B476E" w:rsidRDefault="002B476E" w:rsidP="00A52E1D">
            <w:pPr>
              <w:rPr>
                <w:color w:val="000000" w:themeColor="text1"/>
              </w:rPr>
            </w:pPr>
            <w:r w:rsidRPr="002B476E">
              <w:rPr>
                <w:color w:val="000000" w:themeColor="text1"/>
              </w:rPr>
              <w:t>Exp</w:t>
            </w:r>
            <w:r>
              <w:rPr>
                <w:color w:val="000000" w:themeColor="text1"/>
              </w:rPr>
              <w:t>ort Button/ Period button</w:t>
            </w:r>
          </w:p>
        </w:tc>
      </w:tr>
      <w:tr w:rsidR="002B476E" w14:paraId="258E8BD8" w14:textId="77777777" w:rsidTr="00A52E1D">
        <w:tc>
          <w:tcPr>
            <w:tcW w:w="1620" w:type="dxa"/>
            <w:shd w:val="clear" w:color="auto" w:fill="auto"/>
          </w:tcPr>
          <w:p w14:paraId="635198E6" w14:textId="5D1BC142" w:rsidR="002B476E" w:rsidRDefault="002B476E" w:rsidP="00A52E1D">
            <w:pPr>
              <w:ind w:left="720"/>
            </w:pPr>
            <w:r>
              <w:t xml:space="preserve">   39:22 </w:t>
            </w:r>
          </w:p>
        </w:tc>
        <w:tc>
          <w:tcPr>
            <w:tcW w:w="6930" w:type="dxa"/>
            <w:shd w:val="clear" w:color="auto" w:fill="auto"/>
          </w:tcPr>
          <w:p w14:paraId="4C63A3C5" w14:textId="533D7DD0" w:rsidR="002B476E" w:rsidRPr="002B476E" w:rsidRDefault="002B476E" w:rsidP="00A52E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Expenditures Tab- and sorting capabilities</w:t>
            </w:r>
          </w:p>
        </w:tc>
      </w:tr>
      <w:tr w:rsidR="002B476E" w14:paraId="78C47745" w14:textId="77777777" w:rsidTr="00A52E1D">
        <w:tc>
          <w:tcPr>
            <w:tcW w:w="1620" w:type="dxa"/>
            <w:shd w:val="clear" w:color="auto" w:fill="auto"/>
          </w:tcPr>
          <w:p w14:paraId="7766B759" w14:textId="29731545" w:rsidR="002B476E" w:rsidRDefault="002B476E" w:rsidP="00A52E1D">
            <w:pPr>
              <w:ind w:left="720"/>
            </w:pPr>
            <w:r>
              <w:t xml:space="preserve">   41:00</w:t>
            </w:r>
          </w:p>
        </w:tc>
        <w:tc>
          <w:tcPr>
            <w:tcW w:w="6930" w:type="dxa"/>
            <w:shd w:val="clear" w:color="auto" w:fill="auto"/>
          </w:tcPr>
          <w:p w14:paraId="3A94C7DF" w14:textId="42625BE4" w:rsidR="002B476E" w:rsidRDefault="002B476E" w:rsidP="00A52E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Purchase Order Numbers</w:t>
            </w:r>
          </w:p>
        </w:tc>
      </w:tr>
      <w:tr w:rsidR="002B476E" w14:paraId="4047D80E" w14:textId="77777777" w:rsidTr="00A52E1D">
        <w:tc>
          <w:tcPr>
            <w:tcW w:w="1620" w:type="dxa"/>
            <w:shd w:val="clear" w:color="auto" w:fill="auto"/>
          </w:tcPr>
          <w:p w14:paraId="2A06D479" w14:textId="2F11F344" w:rsidR="002B476E" w:rsidRDefault="002B476E" w:rsidP="00A52E1D">
            <w:pPr>
              <w:ind w:left="720"/>
            </w:pPr>
            <w:r>
              <w:t xml:space="preserve">   41:27 </w:t>
            </w:r>
          </w:p>
        </w:tc>
        <w:tc>
          <w:tcPr>
            <w:tcW w:w="6930" w:type="dxa"/>
            <w:shd w:val="clear" w:color="auto" w:fill="auto"/>
          </w:tcPr>
          <w:p w14:paraId="6311E33F" w14:textId="55F3FC0B" w:rsidR="002B476E" w:rsidRDefault="002B476E" w:rsidP="00A52E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Commitments Tab</w:t>
            </w:r>
          </w:p>
        </w:tc>
      </w:tr>
      <w:tr w:rsidR="002B476E" w14:paraId="24932EA9" w14:textId="77777777" w:rsidTr="00A52E1D">
        <w:tc>
          <w:tcPr>
            <w:tcW w:w="1620" w:type="dxa"/>
            <w:shd w:val="clear" w:color="auto" w:fill="auto"/>
          </w:tcPr>
          <w:p w14:paraId="692AC134" w14:textId="36713A14" w:rsidR="002B476E" w:rsidRDefault="002B476E" w:rsidP="00A52E1D">
            <w:pPr>
              <w:ind w:left="720"/>
            </w:pPr>
            <w:r>
              <w:t xml:space="preserve">   43:30</w:t>
            </w:r>
          </w:p>
        </w:tc>
        <w:tc>
          <w:tcPr>
            <w:tcW w:w="6930" w:type="dxa"/>
            <w:shd w:val="clear" w:color="auto" w:fill="auto"/>
          </w:tcPr>
          <w:p w14:paraId="2842C52E" w14:textId="4E952396" w:rsidR="002B476E" w:rsidRDefault="002B476E" w:rsidP="00A52E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Payroll Tab (does not show amount of effort)</w:t>
            </w:r>
          </w:p>
        </w:tc>
      </w:tr>
      <w:tr w:rsidR="002B476E" w14:paraId="6BD1BB4A" w14:textId="77777777" w:rsidTr="00A52E1D">
        <w:tc>
          <w:tcPr>
            <w:tcW w:w="1620" w:type="dxa"/>
            <w:shd w:val="clear" w:color="auto" w:fill="538135" w:themeFill="accent6" w:themeFillShade="BF"/>
          </w:tcPr>
          <w:p w14:paraId="0F8CF4D5" w14:textId="7E03C2E6" w:rsidR="002B476E" w:rsidRPr="001A498E" w:rsidRDefault="001A498E" w:rsidP="00A52E1D">
            <w:pPr>
              <w:rPr>
                <w:b/>
                <w:bCs/>
                <w:color w:val="FFFFFF" w:themeColor="background1"/>
              </w:rPr>
            </w:pPr>
            <w:r w:rsidRPr="001A498E">
              <w:rPr>
                <w:b/>
                <w:bCs/>
                <w:color w:val="FFFFFF" w:themeColor="background1"/>
              </w:rPr>
              <w:t>45:17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2D9943FB" w14:textId="69A178BD" w:rsidR="002B476E" w:rsidRPr="001A498E" w:rsidRDefault="001A498E" w:rsidP="00A52E1D">
            <w:pPr>
              <w:rPr>
                <w:b/>
                <w:bCs/>
                <w:color w:val="FFFFFF" w:themeColor="background1"/>
              </w:rPr>
            </w:pPr>
            <w:r w:rsidRPr="001A498E">
              <w:rPr>
                <w:b/>
                <w:bCs/>
                <w:color w:val="FFFFFF" w:themeColor="background1"/>
              </w:rPr>
              <w:t>Workday</w:t>
            </w:r>
          </w:p>
        </w:tc>
      </w:tr>
      <w:tr w:rsidR="001A498E" w14:paraId="0A42591A" w14:textId="77777777" w:rsidTr="00A52E1D">
        <w:tc>
          <w:tcPr>
            <w:tcW w:w="1620" w:type="dxa"/>
          </w:tcPr>
          <w:p w14:paraId="03ABDF73" w14:textId="14118543" w:rsidR="001A498E" w:rsidRDefault="007B1186" w:rsidP="00A52E1D">
            <w:r>
              <w:t>46:12</w:t>
            </w:r>
          </w:p>
        </w:tc>
        <w:tc>
          <w:tcPr>
            <w:tcW w:w="6930" w:type="dxa"/>
          </w:tcPr>
          <w:p w14:paraId="73A7DFD1" w14:textId="109A5CA3" w:rsidR="001A498E" w:rsidRDefault="007B1186" w:rsidP="00A52E1D">
            <w:r>
              <w:t>Grants Administration Dashboard</w:t>
            </w:r>
          </w:p>
        </w:tc>
      </w:tr>
      <w:tr w:rsidR="001A498E" w14:paraId="40FA47FE" w14:textId="77777777" w:rsidTr="00A52E1D">
        <w:tc>
          <w:tcPr>
            <w:tcW w:w="1620" w:type="dxa"/>
            <w:shd w:val="clear" w:color="auto" w:fill="A8D08D" w:themeFill="accent6" w:themeFillTint="99"/>
          </w:tcPr>
          <w:p w14:paraId="2E60FDCF" w14:textId="131C5F21" w:rsidR="001A498E" w:rsidRDefault="007B1186" w:rsidP="00A52E1D">
            <w:r>
              <w:t xml:space="preserve">       47:38</w:t>
            </w:r>
          </w:p>
        </w:tc>
        <w:tc>
          <w:tcPr>
            <w:tcW w:w="6930" w:type="dxa"/>
            <w:shd w:val="clear" w:color="auto" w:fill="A8D08D" w:themeFill="accent6" w:themeFillTint="99"/>
          </w:tcPr>
          <w:p w14:paraId="59F5ACFD" w14:textId="7176457F" w:rsidR="001A498E" w:rsidRDefault="007B1186" w:rsidP="00A52E1D">
            <w:r>
              <w:t>Grants Detail</w:t>
            </w:r>
          </w:p>
        </w:tc>
      </w:tr>
      <w:tr w:rsidR="001A498E" w:rsidRPr="002B476E" w14:paraId="12E8F0A8" w14:textId="77777777" w:rsidTr="00A52E1D">
        <w:tc>
          <w:tcPr>
            <w:tcW w:w="1620" w:type="dxa"/>
          </w:tcPr>
          <w:p w14:paraId="5CA8AC32" w14:textId="44069BCE" w:rsidR="001A498E" w:rsidRDefault="007B1186" w:rsidP="00A52E1D">
            <w:r>
              <w:t xml:space="preserve">       48:20</w:t>
            </w:r>
          </w:p>
        </w:tc>
        <w:tc>
          <w:tcPr>
            <w:tcW w:w="6930" w:type="dxa"/>
          </w:tcPr>
          <w:p w14:paraId="4DE2DA99" w14:textId="7A8D295D" w:rsidR="001A498E" w:rsidRPr="002B476E" w:rsidRDefault="007B1186" w:rsidP="00A52E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Budget vs Actual Overview</w:t>
            </w:r>
          </w:p>
        </w:tc>
      </w:tr>
      <w:tr w:rsidR="001A498E" w:rsidRPr="002B476E" w14:paraId="59B9D2FC" w14:textId="77777777" w:rsidTr="00A52E1D">
        <w:tc>
          <w:tcPr>
            <w:tcW w:w="1620" w:type="dxa"/>
          </w:tcPr>
          <w:p w14:paraId="0D65250A" w14:textId="387EBDE8" w:rsidR="001A498E" w:rsidRDefault="007B1186" w:rsidP="00A52E1D">
            <w:r>
              <w:t xml:space="preserve">       50:22</w:t>
            </w:r>
          </w:p>
        </w:tc>
        <w:tc>
          <w:tcPr>
            <w:tcW w:w="6930" w:type="dxa"/>
          </w:tcPr>
          <w:p w14:paraId="7C4AB976" w14:textId="2C3E7D91" w:rsidR="001A498E" w:rsidRPr="002B476E" w:rsidRDefault="007B1186" w:rsidP="00A52E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Blue Drill Down Numbers</w:t>
            </w:r>
          </w:p>
        </w:tc>
      </w:tr>
      <w:tr w:rsidR="007B1186" w:rsidRPr="002B476E" w14:paraId="6DB3527F" w14:textId="77777777" w:rsidTr="00A52E1D">
        <w:tc>
          <w:tcPr>
            <w:tcW w:w="1620" w:type="dxa"/>
          </w:tcPr>
          <w:p w14:paraId="7491577E" w14:textId="3E73FE1D" w:rsidR="007B1186" w:rsidRDefault="007B1186" w:rsidP="00A52E1D">
            <w:r>
              <w:t xml:space="preserve">       50:46</w:t>
            </w:r>
          </w:p>
        </w:tc>
        <w:tc>
          <w:tcPr>
            <w:tcW w:w="6930" w:type="dxa"/>
          </w:tcPr>
          <w:p w14:paraId="06D67E2E" w14:textId="708E3D06" w:rsidR="007B1186" w:rsidRDefault="007B1186" w:rsidP="00A52E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Personnel Expenditure Summary (effort allocation)</w:t>
            </w:r>
          </w:p>
        </w:tc>
      </w:tr>
      <w:tr w:rsidR="007B1186" w:rsidRPr="002B476E" w14:paraId="669BB359" w14:textId="77777777" w:rsidTr="00A52E1D">
        <w:tc>
          <w:tcPr>
            <w:tcW w:w="1620" w:type="dxa"/>
          </w:tcPr>
          <w:p w14:paraId="5B6194EE" w14:textId="2ACC2D2D" w:rsidR="007B1186" w:rsidRDefault="00610C95" w:rsidP="00A52E1D">
            <w:r>
              <w:t xml:space="preserve">       51:41</w:t>
            </w:r>
          </w:p>
        </w:tc>
        <w:tc>
          <w:tcPr>
            <w:tcW w:w="6930" w:type="dxa"/>
          </w:tcPr>
          <w:p w14:paraId="499B51BE" w14:textId="3409CACE" w:rsidR="007B1186" w:rsidRDefault="00610C95" w:rsidP="00A52E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Non-personnel Expenditure Summary (helpful for detailed purchase orders and expenses)</w:t>
            </w:r>
          </w:p>
        </w:tc>
      </w:tr>
      <w:tr w:rsidR="00610C95" w:rsidRPr="002B476E" w14:paraId="778E0FC9" w14:textId="77777777" w:rsidTr="00A52E1D">
        <w:tc>
          <w:tcPr>
            <w:tcW w:w="1620" w:type="dxa"/>
          </w:tcPr>
          <w:p w14:paraId="3F0655F7" w14:textId="3277ABE2" w:rsidR="00610C95" w:rsidRDefault="00610C95" w:rsidP="00A52E1D">
            <w:r>
              <w:t xml:space="preserve">       52:40</w:t>
            </w:r>
          </w:p>
        </w:tc>
        <w:tc>
          <w:tcPr>
            <w:tcW w:w="6930" w:type="dxa"/>
          </w:tcPr>
          <w:p w14:paraId="711CC3BD" w14:textId="3FF12CDD" w:rsidR="00610C95" w:rsidRDefault="00610C95" w:rsidP="00A52E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Purchase Order Number Searches</w:t>
            </w:r>
          </w:p>
        </w:tc>
      </w:tr>
    </w:tbl>
    <w:p w14:paraId="6B2B7510" w14:textId="0D1239E6" w:rsidR="000A19F5" w:rsidRDefault="00A52E1D">
      <w:r>
        <w:br w:type="textWrapping" w:clear="all"/>
      </w:r>
    </w:p>
    <w:sectPr w:rsidR="000A19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3A0B3" w14:textId="77777777" w:rsidR="00BB0BC9" w:rsidRDefault="00BB0BC9" w:rsidP="00A52E1D">
      <w:pPr>
        <w:spacing w:after="0" w:line="240" w:lineRule="auto"/>
      </w:pPr>
      <w:r>
        <w:separator/>
      </w:r>
    </w:p>
  </w:endnote>
  <w:endnote w:type="continuationSeparator" w:id="0">
    <w:p w14:paraId="10B5589B" w14:textId="77777777" w:rsidR="00BB0BC9" w:rsidRDefault="00BB0BC9" w:rsidP="00A5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79E5" w14:textId="77777777" w:rsidR="00BB0BC9" w:rsidRDefault="00BB0BC9" w:rsidP="00A52E1D">
      <w:pPr>
        <w:spacing w:after="0" w:line="240" w:lineRule="auto"/>
      </w:pPr>
      <w:r>
        <w:separator/>
      </w:r>
    </w:p>
  </w:footnote>
  <w:footnote w:type="continuationSeparator" w:id="0">
    <w:p w14:paraId="050FF89C" w14:textId="77777777" w:rsidR="00BB0BC9" w:rsidRDefault="00BB0BC9" w:rsidP="00A5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1574" w14:textId="56184FC5" w:rsidR="00A52E1D" w:rsidRDefault="00A52E1D">
    <w:pPr>
      <w:pStyle w:val="Header"/>
    </w:pPr>
    <w:r>
      <w:t>Session 1: 6/6/2023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805CA"/>
    <w:multiLevelType w:val="hybridMultilevel"/>
    <w:tmpl w:val="75DCD6E2"/>
    <w:lvl w:ilvl="0" w:tplc="E7125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9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F5"/>
    <w:rsid w:val="0003186D"/>
    <w:rsid w:val="000A19F5"/>
    <w:rsid w:val="001124E4"/>
    <w:rsid w:val="001A498E"/>
    <w:rsid w:val="002B476E"/>
    <w:rsid w:val="00443F03"/>
    <w:rsid w:val="00493456"/>
    <w:rsid w:val="005E6FB2"/>
    <w:rsid w:val="00610C95"/>
    <w:rsid w:val="006C1F6D"/>
    <w:rsid w:val="007672F9"/>
    <w:rsid w:val="007B1186"/>
    <w:rsid w:val="00982EAF"/>
    <w:rsid w:val="00A02042"/>
    <w:rsid w:val="00A52E1D"/>
    <w:rsid w:val="00B068E8"/>
    <w:rsid w:val="00B12A81"/>
    <w:rsid w:val="00BB0BC9"/>
    <w:rsid w:val="00C620EC"/>
    <w:rsid w:val="00CC5801"/>
    <w:rsid w:val="00E64348"/>
    <w:rsid w:val="00EB7F66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DAD6"/>
  <w15:chartTrackingRefBased/>
  <w15:docId w15:val="{01B7E0F1-9C19-4902-975C-4882B8D7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1D"/>
  </w:style>
  <w:style w:type="paragraph" w:styleId="Footer">
    <w:name w:val="footer"/>
    <w:basedOn w:val="Normal"/>
    <w:link w:val="FooterChar"/>
    <w:uiPriority w:val="99"/>
    <w:unhideWhenUsed/>
    <w:rsid w:val="00A52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Amy</dc:creator>
  <cp:keywords/>
  <dc:description/>
  <cp:lastModifiedBy>Crockett, Brooke</cp:lastModifiedBy>
  <cp:revision>3</cp:revision>
  <cp:lastPrinted>2024-09-16T19:16:00Z</cp:lastPrinted>
  <dcterms:created xsi:type="dcterms:W3CDTF">2024-09-16T19:16:00Z</dcterms:created>
  <dcterms:modified xsi:type="dcterms:W3CDTF">2024-09-16T19:16:00Z</dcterms:modified>
</cp:coreProperties>
</file>