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4CAA2" w14:textId="002444EA" w:rsidR="00802253" w:rsidRDefault="0080225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5167" behindDoc="1" locked="0" layoutInCell="1" allowOverlap="1" wp14:anchorId="30744C9B" wp14:editId="67F1FD85">
            <wp:simplePos x="0" y="0"/>
            <wp:positionH relativeFrom="page">
              <wp:posOffset>-6985</wp:posOffset>
            </wp:positionH>
            <wp:positionV relativeFrom="page">
              <wp:posOffset>23062</wp:posOffset>
            </wp:positionV>
            <wp:extent cx="7777480" cy="10058400"/>
            <wp:effectExtent l="0" t="0" r="0" b="63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748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02253">
        <w:rPr>
          <w:rStyle w:val="Strong"/>
          <w:rFonts w:ascii="Arial" w:hAnsi="Arial" w:cs="Arial"/>
          <w:sz w:val="32"/>
          <w:szCs w:val="32"/>
        </w:rPr>
        <w:t>Study Short Name</w:t>
      </w:r>
      <w:r>
        <w:rPr>
          <w:rStyle w:val="Strong"/>
          <w:rFonts w:ascii="Arial" w:hAnsi="Arial" w:cs="Arial"/>
          <w:sz w:val="32"/>
          <w:szCs w:val="32"/>
        </w:rPr>
        <w:tab/>
      </w:r>
      <w:r>
        <w:rPr>
          <w:rStyle w:val="Strong"/>
          <w:rFonts w:ascii="Arial" w:hAnsi="Arial" w:cs="Arial"/>
          <w:sz w:val="32"/>
          <w:szCs w:val="32"/>
        </w:rPr>
        <w:tab/>
      </w:r>
      <w:r>
        <w:rPr>
          <w:rStyle w:val="Strong"/>
          <w:rFonts w:ascii="Arial" w:hAnsi="Arial" w:cs="Arial"/>
          <w:sz w:val="32"/>
          <w:szCs w:val="32"/>
        </w:rPr>
        <w:tab/>
      </w:r>
      <w:r>
        <w:rPr>
          <w:rStyle w:val="Strong"/>
          <w:rFonts w:ascii="Arial" w:hAnsi="Arial" w:cs="Arial"/>
          <w:sz w:val="32"/>
          <w:szCs w:val="32"/>
        </w:rPr>
        <w:tab/>
      </w:r>
      <w:r>
        <w:rPr>
          <w:rStyle w:val="Strong"/>
          <w:rFonts w:ascii="Arial" w:hAnsi="Arial" w:cs="Arial"/>
          <w:sz w:val="32"/>
          <w:szCs w:val="32"/>
        </w:rPr>
        <w:tab/>
      </w:r>
      <w:r w:rsidRPr="00802253">
        <w:rPr>
          <w:rFonts w:ascii="Arial" w:hAnsi="Arial" w:cs="Arial"/>
        </w:rPr>
        <w:t>Subject Initials/Subject #</w:t>
      </w:r>
    </w:p>
    <w:p w14:paraId="24675793" w14:textId="6AAC090B" w:rsidR="00802253" w:rsidRPr="00802253" w:rsidRDefault="0080225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3CF53" wp14:editId="2996926A">
                <wp:simplePos x="0" y="0"/>
                <wp:positionH relativeFrom="column">
                  <wp:posOffset>35350</wp:posOffset>
                </wp:positionH>
                <wp:positionV relativeFrom="paragraph">
                  <wp:posOffset>105685</wp:posOffset>
                </wp:positionV>
                <wp:extent cx="5222449" cy="0"/>
                <wp:effectExtent l="50800" t="38100" r="35560" b="76200"/>
                <wp:wrapNone/>
                <wp:docPr id="2111022855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244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28FBA" id="Straight Connector 2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8.3pt" to="414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" strokecolor="#c00000" strokeweight="2pt">
                <v:shadow on="t" color="black" opacity="24903f" origin=",.5" offset="0,.55556mm"/>
              </v:line>
            </w:pict>
          </mc:Fallback>
        </mc:AlternateContent>
      </w:r>
    </w:p>
    <w:p w14:paraId="3E2AF306" w14:textId="77777777" w:rsidR="00802253" w:rsidRDefault="00802253" w:rsidP="00802253">
      <w:r>
        <w:t xml:space="preserve">Questions or problems with the study please contact #### at #### or </w:t>
      </w:r>
      <w:hyperlink r:id="rId9" w:history="1">
        <w:r w:rsidRPr="00B27F4D">
          <w:rPr>
            <w:rStyle w:val="Hyperlink"/>
          </w:rPr>
          <w:t>####@osumc.edu</w:t>
        </w:r>
      </w:hyperlink>
      <w:r>
        <w:t xml:space="preserve">.  </w:t>
      </w:r>
    </w:p>
    <w:p w14:paraId="10BA151C" w14:textId="77777777" w:rsidR="00802253" w:rsidRDefault="00802253" w:rsidP="00802253"/>
    <w:p w14:paraId="4DC8842D" w14:textId="77777777" w:rsidR="00802253" w:rsidRDefault="00802253" w:rsidP="00802253">
      <w:r>
        <w:t>All visits occur at #### address.</w:t>
      </w:r>
    </w:p>
    <w:p w14:paraId="2083843F" w14:textId="77777777" w:rsidR="00802253" w:rsidRDefault="00802253" w:rsidP="00802253">
      <w:r>
        <w:t xml:space="preserve">Please still drink plenty of water, but no food, when you arrive fasting for labs. </w:t>
      </w:r>
    </w:p>
    <w:p w14:paraId="70752CD1" w14:textId="77777777" w:rsidR="00802253" w:rsidRDefault="00802253" w:rsidP="00802253">
      <w:r>
        <w:t xml:space="preserve"> </w:t>
      </w:r>
    </w:p>
    <w:tbl>
      <w:tblPr>
        <w:tblStyle w:val="TableGrid"/>
        <w:tblW w:w="0" w:type="auto"/>
        <w:tblInd w:w="591" w:type="dxa"/>
        <w:tblLook w:val="04A0" w:firstRow="1" w:lastRow="0" w:firstColumn="1" w:lastColumn="0" w:noHBand="0" w:noVBand="1"/>
      </w:tblPr>
      <w:tblGrid>
        <w:gridCol w:w="1367"/>
        <w:gridCol w:w="1448"/>
        <w:gridCol w:w="1481"/>
        <w:gridCol w:w="1093"/>
        <w:gridCol w:w="2650"/>
      </w:tblGrid>
      <w:tr w:rsidR="00802253" w14:paraId="57239ACF" w14:textId="77777777" w:rsidTr="00862D3A">
        <w:tc>
          <w:tcPr>
            <w:tcW w:w="1596" w:type="dxa"/>
          </w:tcPr>
          <w:p w14:paraId="5A453626" w14:textId="77777777" w:rsidR="00802253" w:rsidRPr="000E73F8" w:rsidRDefault="00802253" w:rsidP="00802253">
            <w:pPr>
              <w:rPr>
                <w:b/>
              </w:rPr>
            </w:pPr>
            <w:r w:rsidRPr="000E73F8">
              <w:rPr>
                <w:b/>
              </w:rPr>
              <w:t>Visit</w:t>
            </w:r>
          </w:p>
        </w:tc>
        <w:tc>
          <w:tcPr>
            <w:tcW w:w="1596" w:type="dxa"/>
          </w:tcPr>
          <w:p w14:paraId="2C3B431F" w14:textId="77777777" w:rsidR="00802253" w:rsidRPr="000E73F8" w:rsidRDefault="00802253" w:rsidP="00802253">
            <w:pPr>
              <w:rPr>
                <w:b/>
              </w:rPr>
            </w:pPr>
            <w:r w:rsidRPr="000E73F8">
              <w:rPr>
                <w:b/>
              </w:rPr>
              <w:t>Visit Window</w:t>
            </w:r>
          </w:p>
        </w:tc>
        <w:tc>
          <w:tcPr>
            <w:tcW w:w="1596" w:type="dxa"/>
          </w:tcPr>
          <w:p w14:paraId="788AC4A4" w14:textId="77777777" w:rsidR="00802253" w:rsidRPr="000E73F8" w:rsidRDefault="00802253" w:rsidP="00802253">
            <w:pPr>
              <w:rPr>
                <w:b/>
              </w:rPr>
            </w:pPr>
            <w:r w:rsidRPr="000E73F8">
              <w:rPr>
                <w:b/>
              </w:rPr>
              <w:t>Scheduled Date</w:t>
            </w:r>
          </w:p>
        </w:tc>
        <w:tc>
          <w:tcPr>
            <w:tcW w:w="1277" w:type="dxa"/>
          </w:tcPr>
          <w:p w14:paraId="7EA6B33F" w14:textId="77777777" w:rsidR="00802253" w:rsidRPr="000E73F8" w:rsidRDefault="00802253" w:rsidP="00802253">
            <w:pPr>
              <w:rPr>
                <w:b/>
              </w:rPr>
            </w:pPr>
            <w:r w:rsidRPr="000E73F8">
              <w:rPr>
                <w:b/>
              </w:rPr>
              <w:t>Time</w:t>
            </w:r>
          </w:p>
        </w:tc>
        <w:tc>
          <w:tcPr>
            <w:tcW w:w="3456" w:type="dxa"/>
          </w:tcPr>
          <w:p w14:paraId="5C3778D6" w14:textId="77777777" w:rsidR="00802253" w:rsidRPr="000E73F8" w:rsidRDefault="00802253" w:rsidP="00802253">
            <w:pPr>
              <w:rPr>
                <w:b/>
              </w:rPr>
            </w:pPr>
            <w:r w:rsidRPr="000E73F8">
              <w:rPr>
                <w:b/>
              </w:rPr>
              <w:t>Appt. Details</w:t>
            </w:r>
          </w:p>
        </w:tc>
      </w:tr>
      <w:tr w:rsidR="00802253" w14:paraId="2CBDA1AE" w14:textId="77777777" w:rsidTr="00862D3A">
        <w:trPr>
          <w:trHeight w:val="818"/>
        </w:trPr>
        <w:tc>
          <w:tcPr>
            <w:tcW w:w="1596" w:type="dxa"/>
          </w:tcPr>
          <w:p w14:paraId="0BF6D4B7" w14:textId="77777777" w:rsidR="00802253" w:rsidRDefault="00802253" w:rsidP="00802253">
            <w:r>
              <w:t>3-Week 16</w:t>
            </w:r>
          </w:p>
        </w:tc>
        <w:tc>
          <w:tcPr>
            <w:tcW w:w="1596" w:type="dxa"/>
          </w:tcPr>
          <w:p w14:paraId="174B17F8" w14:textId="77777777" w:rsidR="00802253" w:rsidRDefault="00802253" w:rsidP="00802253">
            <w:r>
              <w:t>06/07/19 -6/21/19</w:t>
            </w:r>
          </w:p>
        </w:tc>
        <w:tc>
          <w:tcPr>
            <w:tcW w:w="1596" w:type="dxa"/>
          </w:tcPr>
          <w:p w14:paraId="36E3545E" w14:textId="77777777" w:rsidR="00802253" w:rsidRDefault="00802253" w:rsidP="00802253"/>
        </w:tc>
        <w:tc>
          <w:tcPr>
            <w:tcW w:w="1277" w:type="dxa"/>
          </w:tcPr>
          <w:p w14:paraId="4A287ABB" w14:textId="77777777" w:rsidR="00802253" w:rsidRDefault="00802253" w:rsidP="00802253"/>
        </w:tc>
        <w:tc>
          <w:tcPr>
            <w:tcW w:w="3456" w:type="dxa"/>
          </w:tcPr>
          <w:p w14:paraId="0DF936F2" w14:textId="77777777" w:rsidR="00802253" w:rsidRDefault="00802253" w:rsidP="00802253">
            <w:r>
              <w:t>2-3 hours</w:t>
            </w:r>
          </w:p>
        </w:tc>
      </w:tr>
      <w:tr w:rsidR="00802253" w14:paraId="66AE5ED0" w14:textId="77777777" w:rsidTr="00862D3A">
        <w:trPr>
          <w:trHeight w:val="710"/>
        </w:trPr>
        <w:tc>
          <w:tcPr>
            <w:tcW w:w="1596" w:type="dxa"/>
          </w:tcPr>
          <w:p w14:paraId="01F059CB" w14:textId="77777777" w:rsidR="00802253" w:rsidRDefault="00802253" w:rsidP="00802253">
            <w:r>
              <w:t>4-Week 32</w:t>
            </w:r>
          </w:p>
        </w:tc>
        <w:tc>
          <w:tcPr>
            <w:tcW w:w="1596" w:type="dxa"/>
          </w:tcPr>
          <w:p w14:paraId="7CB18274" w14:textId="77777777" w:rsidR="00802253" w:rsidRDefault="00802253" w:rsidP="00802253"/>
        </w:tc>
        <w:tc>
          <w:tcPr>
            <w:tcW w:w="1596" w:type="dxa"/>
          </w:tcPr>
          <w:p w14:paraId="40E6A7CF" w14:textId="77777777" w:rsidR="00802253" w:rsidRDefault="00802253" w:rsidP="00802253"/>
        </w:tc>
        <w:tc>
          <w:tcPr>
            <w:tcW w:w="1277" w:type="dxa"/>
          </w:tcPr>
          <w:p w14:paraId="6BC090EE" w14:textId="77777777" w:rsidR="00802253" w:rsidRDefault="00802253" w:rsidP="00802253"/>
        </w:tc>
        <w:tc>
          <w:tcPr>
            <w:tcW w:w="3456" w:type="dxa"/>
          </w:tcPr>
          <w:p w14:paraId="5584E768" w14:textId="77777777" w:rsidR="00802253" w:rsidRDefault="00802253" w:rsidP="00802253">
            <w:r w:rsidRPr="00D941C3">
              <w:rPr>
                <w:b/>
              </w:rPr>
              <w:t>FASTING VISIT</w:t>
            </w:r>
            <w:r>
              <w:t xml:space="preserve"> Hold Morning dose until after blood draw</w:t>
            </w:r>
          </w:p>
        </w:tc>
      </w:tr>
      <w:tr w:rsidR="00802253" w14:paraId="11A2FA4C" w14:textId="77777777" w:rsidTr="00862D3A">
        <w:trPr>
          <w:trHeight w:val="800"/>
        </w:trPr>
        <w:tc>
          <w:tcPr>
            <w:tcW w:w="1596" w:type="dxa"/>
          </w:tcPr>
          <w:p w14:paraId="4A785031" w14:textId="77777777" w:rsidR="00802253" w:rsidRDefault="00802253" w:rsidP="00802253">
            <w:r>
              <w:t>5-Week 48</w:t>
            </w:r>
          </w:p>
        </w:tc>
        <w:tc>
          <w:tcPr>
            <w:tcW w:w="1596" w:type="dxa"/>
          </w:tcPr>
          <w:p w14:paraId="04A94098" w14:textId="77777777" w:rsidR="00802253" w:rsidRDefault="00802253" w:rsidP="00802253"/>
        </w:tc>
        <w:tc>
          <w:tcPr>
            <w:tcW w:w="1596" w:type="dxa"/>
          </w:tcPr>
          <w:p w14:paraId="6C1FC40F" w14:textId="77777777" w:rsidR="00802253" w:rsidRDefault="00802253" w:rsidP="00802253"/>
        </w:tc>
        <w:tc>
          <w:tcPr>
            <w:tcW w:w="1277" w:type="dxa"/>
          </w:tcPr>
          <w:p w14:paraId="19B1602C" w14:textId="77777777" w:rsidR="00802253" w:rsidRDefault="00802253" w:rsidP="00802253"/>
        </w:tc>
        <w:tc>
          <w:tcPr>
            <w:tcW w:w="3456" w:type="dxa"/>
          </w:tcPr>
          <w:p w14:paraId="44C3410A" w14:textId="77777777" w:rsidR="00802253" w:rsidRDefault="00802253" w:rsidP="00802253"/>
        </w:tc>
      </w:tr>
      <w:tr w:rsidR="00802253" w14:paraId="4B0471AE" w14:textId="77777777" w:rsidTr="00862D3A">
        <w:trPr>
          <w:trHeight w:val="710"/>
        </w:trPr>
        <w:tc>
          <w:tcPr>
            <w:tcW w:w="1596" w:type="dxa"/>
          </w:tcPr>
          <w:p w14:paraId="3468EB09" w14:textId="77777777" w:rsidR="00802253" w:rsidRDefault="00802253" w:rsidP="00802253">
            <w:r>
              <w:t>6-Week 64</w:t>
            </w:r>
          </w:p>
        </w:tc>
        <w:tc>
          <w:tcPr>
            <w:tcW w:w="1596" w:type="dxa"/>
          </w:tcPr>
          <w:p w14:paraId="380D7F4D" w14:textId="77777777" w:rsidR="00802253" w:rsidRDefault="00802253" w:rsidP="00802253"/>
        </w:tc>
        <w:tc>
          <w:tcPr>
            <w:tcW w:w="1596" w:type="dxa"/>
          </w:tcPr>
          <w:p w14:paraId="78D98E4D" w14:textId="77777777" w:rsidR="00802253" w:rsidRDefault="00802253" w:rsidP="00802253"/>
        </w:tc>
        <w:tc>
          <w:tcPr>
            <w:tcW w:w="1277" w:type="dxa"/>
          </w:tcPr>
          <w:p w14:paraId="4D351E4D" w14:textId="77777777" w:rsidR="00802253" w:rsidRDefault="00802253" w:rsidP="00802253"/>
        </w:tc>
        <w:tc>
          <w:tcPr>
            <w:tcW w:w="3456" w:type="dxa"/>
          </w:tcPr>
          <w:p w14:paraId="09D85368" w14:textId="77777777" w:rsidR="00802253" w:rsidRDefault="00802253" w:rsidP="00802253">
            <w:r w:rsidRPr="00D941C3">
              <w:rPr>
                <w:b/>
              </w:rPr>
              <w:t>FASTING VISIT</w:t>
            </w:r>
            <w:r>
              <w:t xml:space="preserve"> Hold Morning dose until after blood draw</w:t>
            </w:r>
          </w:p>
        </w:tc>
      </w:tr>
      <w:tr w:rsidR="00802253" w14:paraId="274BE1B4" w14:textId="77777777" w:rsidTr="00862D3A">
        <w:trPr>
          <w:trHeight w:val="620"/>
        </w:trPr>
        <w:tc>
          <w:tcPr>
            <w:tcW w:w="1596" w:type="dxa"/>
          </w:tcPr>
          <w:p w14:paraId="048A0332" w14:textId="77777777" w:rsidR="00802253" w:rsidRDefault="00802253" w:rsidP="00802253">
            <w:r>
              <w:t>7-Week 80</w:t>
            </w:r>
          </w:p>
        </w:tc>
        <w:tc>
          <w:tcPr>
            <w:tcW w:w="1596" w:type="dxa"/>
          </w:tcPr>
          <w:p w14:paraId="3DA9469E" w14:textId="77777777" w:rsidR="00802253" w:rsidRDefault="00802253" w:rsidP="00802253"/>
        </w:tc>
        <w:tc>
          <w:tcPr>
            <w:tcW w:w="1596" w:type="dxa"/>
          </w:tcPr>
          <w:p w14:paraId="2206F0BE" w14:textId="77777777" w:rsidR="00802253" w:rsidRDefault="00802253" w:rsidP="00802253"/>
        </w:tc>
        <w:tc>
          <w:tcPr>
            <w:tcW w:w="1277" w:type="dxa"/>
          </w:tcPr>
          <w:p w14:paraId="7F4E7E97" w14:textId="77777777" w:rsidR="00802253" w:rsidRDefault="00802253" w:rsidP="00802253"/>
        </w:tc>
        <w:tc>
          <w:tcPr>
            <w:tcW w:w="3456" w:type="dxa"/>
          </w:tcPr>
          <w:p w14:paraId="015B5155" w14:textId="77777777" w:rsidR="00802253" w:rsidRDefault="00802253" w:rsidP="00802253"/>
        </w:tc>
      </w:tr>
      <w:tr w:rsidR="00802253" w14:paraId="0682B22C" w14:textId="77777777" w:rsidTr="00862D3A">
        <w:trPr>
          <w:trHeight w:val="671"/>
        </w:trPr>
        <w:tc>
          <w:tcPr>
            <w:tcW w:w="1596" w:type="dxa"/>
          </w:tcPr>
          <w:p w14:paraId="251E763C" w14:textId="77777777" w:rsidR="00802253" w:rsidRDefault="00802253" w:rsidP="00802253">
            <w:r>
              <w:t>8-Week 96</w:t>
            </w:r>
          </w:p>
        </w:tc>
        <w:tc>
          <w:tcPr>
            <w:tcW w:w="1596" w:type="dxa"/>
          </w:tcPr>
          <w:p w14:paraId="1CAA917C" w14:textId="77777777" w:rsidR="00802253" w:rsidRDefault="00802253" w:rsidP="00802253"/>
        </w:tc>
        <w:tc>
          <w:tcPr>
            <w:tcW w:w="1596" w:type="dxa"/>
          </w:tcPr>
          <w:p w14:paraId="569C0E49" w14:textId="77777777" w:rsidR="00802253" w:rsidRDefault="00802253" w:rsidP="00802253"/>
        </w:tc>
        <w:tc>
          <w:tcPr>
            <w:tcW w:w="1277" w:type="dxa"/>
          </w:tcPr>
          <w:p w14:paraId="3BDCEC9C" w14:textId="77777777" w:rsidR="00802253" w:rsidRDefault="00802253" w:rsidP="00802253"/>
        </w:tc>
        <w:tc>
          <w:tcPr>
            <w:tcW w:w="3456" w:type="dxa"/>
          </w:tcPr>
          <w:p w14:paraId="256DF5FD" w14:textId="77777777" w:rsidR="00802253" w:rsidRDefault="00802253" w:rsidP="00802253">
            <w:r w:rsidRPr="00D941C3">
              <w:rPr>
                <w:b/>
              </w:rPr>
              <w:t>FASTING VISIT</w:t>
            </w:r>
            <w:r>
              <w:t xml:space="preserve"> Hold Morning dose until after blood draw</w:t>
            </w:r>
          </w:p>
        </w:tc>
      </w:tr>
      <w:tr w:rsidR="00802253" w14:paraId="0A1A18B2" w14:textId="77777777" w:rsidTr="00862D3A">
        <w:trPr>
          <w:trHeight w:val="710"/>
        </w:trPr>
        <w:tc>
          <w:tcPr>
            <w:tcW w:w="1596" w:type="dxa"/>
          </w:tcPr>
          <w:p w14:paraId="5EF9EB7E" w14:textId="77777777" w:rsidR="00802253" w:rsidRDefault="00802253" w:rsidP="00802253">
            <w:r>
              <w:t>9-Follow-up</w:t>
            </w:r>
          </w:p>
        </w:tc>
        <w:tc>
          <w:tcPr>
            <w:tcW w:w="1596" w:type="dxa"/>
          </w:tcPr>
          <w:p w14:paraId="34CC32BE" w14:textId="77777777" w:rsidR="00802253" w:rsidRDefault="00802253" w:rsidP="00802253"/>
        </w:tc>
        <w:tc>
          <w:tcPr>
            <w:tcW w:w="1596" w:type="dxa"/>
          </w:tcPr>
          <w:p w14:paraId="18C36111" w14:textId="77777777" w:rsidR="00802253" w:rsidRDefault="00802253" w:rsidP="00802253"/>
        </w:tc>
        <w:tc>
          <w:tcPr>
            <w:tcW w:w="1277" w:type="dxa"/>
          </w:tcPr>
          <w:p w14:paraId="1A6F8BF1" w14:textId="77777777" w:rsidR="00802253" w:rsidRDefault="00802253" w:rsidP="00802253"/>
        </w:tc>
        <w:tc>
          <w:tcPr>
            <w:tcW w:w="3456" w:type="dxa"/>
          </w:tcPr>
          <w:p w14:paraId="445849F5" w14:textId="77777777" w:rsidR="00802253" w:rsidRDefault="00802253" w:rsidP="00802253"/>
        </w:tc>
      </w:tr>
    </w:tbl>
    <w:p w14:paraId="26320C3A" w14:textId="77777777" w:rsidR="00802253" w:rsidRDefault="00802253" w:rsidP="00802253">
      <w:pPr>
        <w:rPr>
          <w:b/>
        </w:rPr>
      </w:pPr>
    </w:p>
    <w:p w14:paraId="690BE350" w14:textId="77777777" w:rsidR="00802253" w:rsidRPr="00D941C3" w:rsidRDefault="00802253" w:rsidP="00802253">
      <w:pPr>
        <w:rPr>
          <w:b/>
        </w:rPr>
      </w:pPr>
      <w:r w:rsidRPr="00D941C3">
        <w:rPr>
          <w:b/>
        </w:rPr>
        <w:t>Study Medication Information:</w:t>
      </w:r>
    </w:p>
    <w:p w14:paraId="081C5087" w14:textId="77777777" w:rsidR="00802253" w:rsidRDefault="00802253" w:rsidP="00802253">
      <w:pPr>
        <w:pStyle w:val="ListParagraph"/>
        <w:numPr>
          <w:ilvl w:val="0"/>
          <w:numId w:val="2"/>
        </w:numPr>
        <w:spacing w:after="120"/>
      </w:pPr>
      <w:r>
        <w:t xml:space="preserve">Take capsules whole do not open or chew.  Missed doses can be taken if it is more than 6 hours before the next scheduled dose.  If less than skip the dose. </w:t>
      </w:r>
    </w:p>
    <w:p w14:paraId="5FB94026" w14:textId="77777777" w:rsidR="00802253" w:rsidRDefault="00802253" w:rsidP="00802253">
      <w:pPr>
        <w:pStyle w:val="ListParagraph"/>
        <w:numPr>
          <w:ilvl w:val="0"/>
          <w:numId w:val="2"/>
        </w:numPr>
        <w:spacing w:after="120"/>
      </w:pPr>
      <w:r>
        <w:t>Please call us if you are having problems with the medication.  Do not reduce or increase the dose if having difficulty.  Talk with Dr. XXXX first.</w:t>
      </w:r>
    </w:p>
    <w:p w14:paraId="4F8ABC6B" w14:textId="67310C7F" w:rsidR="00802253" w:rsidRDefault="00802253" w:rsidP="00802253">
      <w:pPr>
        <w:pStyle w:val="ListParagraph"/>
        <w:numPr>
          <w:ilvl w:val="0"/>
          <w:numId w:val="2"/>
        </w:numPr>
        <w:spacing w:after="120"/>
      </w:pPr>
      <w:r>
        <w:t xml:space="preserve">Must keep all study medication supplies even when the bottles are empty.  Will bring back kits and all unused medication to follow-up visits and be dispensed new kits.    </w:t>
      </w:r>
    </w:p>
    <w:p w14:paraId="186B3036" w14:textId="77777777" w:rsidR="00802253" w:rsidRDefault="00802253" w:rsidP="00802253">
      <w:pPr>
        <w:pStyle w:val="ListParagraph"/>
        <w:numPr>
          <w:ilvl w:val="0"/>
          <w:numId w:val="2"/>
        </w:numPr>
        <w:spacing w:after="120"/>
      </w:pPr>
      <w:r>
        <w:t xml:space="preserve">If you miss a dose(s) please </w:t>
      </w:r>
      <w:proofErr w:type="gramStart"/>
      <w:r>
        <w:t>document</w:t>
      </w:r>
      <w:proofErr w:type="gramEnd"/>
      <w:r>
        <w:t xml:space="preserve"> it.  </w:t>
      </w:r>
    </w:p>
    <w:p w14:paraId="63254B33" w14:textId="77777777" w:rsidR="00802253" w:rsidRPr="003A2E2E" w:rsidRDefault="00802253" w:rsidP="00802253">
      <w:pPr>
        <w:spacing w:after="120"/>
        <w:rPr>
          <w:b/>
        </w:rPr>
      </w:pPr>
      <w:r>
        <w:t xml:space="preserve">  </w:t>
      </w:r>
      <w:r>
        <w:tab/>
      </w:r>
      <w:r w:rsidRPr="003A2E2E">
        <w:rPr>
          <w:b/>
        </w:rPr>
        <w:t>Other New medication or Changes</w:t>
      </w:r>
    </w:p>
    <w:p w14:paraId="7C2F505D" w14:textId="28C2DD96" w:rsidR="00802253" w:rsidRDefault="00802253" w:rsidP="00802253">
      <w:pPr>
        <w:rPr>
          <w:rFonts w:ascii="Arial" w:hAnsi="Arial" w:cs="Arial"/>
        </w:rPr>
      </w:pPr>
      <w:r>
        <w:t xml:space="preserve">If you take any new medication or change existing </w:t>
      </w:r>
      <w:proofErr w:type="gramStart"/>
      <w:r>
        <w:t>medications</w:t>
      </w:r>
      <w:proofErr w:type="gramEnd"/>
      <w:r>
        <w:t xml:space="preserve"> I will need to know how long you took it, the name, dose, and the reason you took it.</w:t>
      </w:r>
    </w:p>
    <w:p w14:paraId="5D6286F5" w14:textId="77777777" w:rsidR="00802253" w:rsidRDefault="00802253">
      <w:pPr>
        <w:rPr>
          <w:rFonts w:ascii="Arial" w:hAnsi="Arial" w:cs="Arial"/>
        </w:rPr>
      </w:pPr>
    </w:p>
    <w:p w14:paraId="1D3D9589" w14:textId="35E6B1B6" w:rsidR="00802253" w:rsidRDefault="00802253"/>
    <w:sectPr w:rsidR="00802253" w:rsidSect="00E46B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C5A23"/>
    <w:multiLevelType w:val="hybridMultilevel"/>
    <w:tmpl w:val="7EC2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1111F3"/>
    <w:multiLevelType w:val="hybridMultilevel"/>
    <w:tmpl w:val="B3B2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99541">
    <w:abstractNumId w:val="0"/>
  </w:num>
  <w:num w:numId="2" w16cid:durableId="170960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88"/>
    <w:rsid w:val="00000D5C"/>
    <w:rsid w:val="000D3F26"/>
    <w:rsid w:val="001041FF"/>
    <w:rsid w:val="00146F77"/>
    <w:rsid w:val="001C4583"/>
    <w:rsid w:val="001D37E8"/>
    <w:rsid w:val="00254F46"/>
    <w:rsid w:val="002A6132"/>
    <w:rsid w:val="00330B9D"/>
    <w:rsid w:val="003A2E2E"/>
    <w:rsid w:val="003D21F0"/>
    <w:rsid w:val="004C5157"/>
    <w:rsid w:val="004D6D09"/>
    <w:rsid w:val="005F0B1D"/>
    <w:rsid w:val="006153B6"/>
    <w:rsid w:val="006625AF"/>
    <w:rsid w:val="00802253"/>
    <w:rsid w:val="00852E01"/>
    <w:rsid w:val="008C0B88"/>
    <w:rsid w:val="008D3B36"/>
    <w:rsid w:val="009F713A"/>
    <w:rsid w:val="00A10895"/>
    <w:rsid w:val="00B015FE"/>
    <w:rsid w:val="00B01CDB"/>
    <w:rsid w:val="00BA4B7C"/>
    <w:rsid w:val="00C072D9"/>
    <w:rsid w:val="00C30574"/>
    <w:rsid w:val="00C50CF0"/>
    <w:rsid w:val="00CA6E2E"/>
    <w:rsid w:val="00D241B8"/>
    <w:rsid w:val="00E46B84"/>
    <w:rsid w:val="00E67618"/>
    <w:rsid w:val="00ED5FCF"/>
    <w:rsid w:val="00F4623A"/>
    <w:rsid w:val="00F64F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276A"/>
  <w15:docId w15:val="{94AE9D5B-6DB2-4E57-B7A3-4ADD1E24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E73"/>
  </w:style>
  <w:style w:type="paragraph" w:styleId="Heading1">
    <w:name w:val="heading 1"/>
    <w:basedOn w:val="Normal"/>
    <w:next w:val="Normal"/>
    <w:link w:val="Heading1Char"/>
    <w:uiPriority w:val="99"/>
    <w:qFormat/>
    <w:rsid w:val="000D3F26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2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241B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9"/>
    <w:rsid w:val="000D3F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trong">
    <w:name w:val="Strong"/>
    <w:basedOn w:val="DefaultParagraphFont"/>
    <w:qFormat/>
    <w:rsid w:val="000D3F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76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76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7618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D5FC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022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#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DBB1F7B4AF44AB506AFC942531222" ma:contentTypeVersion="2" ma:contentTypeDescription="Create a new document." ma:contentTypeScope="" ma:versionID="4fb21d22f954436adfccadc454e63fc7">
  <xsd:schema xmlns:xsd="http://www.w3.org/2001/XMLSchema" xmlns:xs="http://www.w3.org/2001/XMLSchema" xmlns:p="http://schemas.microsoft.com/office/2006/metadata/properties" xmlns:ns2="b3427d3c-d664-445c-ac8f-1fe3d5575371" targetNamespace="http://schemas.microsoft.com/office/2006/metadata/properties" ma:root="true" ma:fieldsID="39f6a688bb118b7cea8ee3d4cedd1348" ns2:_="">
    <xsd:import namespace="b3427d3c-d664-445c-ac8f-1fe3d5575371"/>
    <xsd:element name="properties">
      <xsd:complexType>
        <xsd:sequence>
          <xsd:element name="documentManagement">
            <xsd:complexType>
              <xsd:all>
                <xsd:element ref="ns2:Data_x0020_Classification"/>
                <xsd:element ref="ns2:Security_x0020_Disclaimer"/>
                <xsd:element ref="ns2:Preview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27d3c-d664-445c-ac8f-1fe3d5575371" elementFormDefault="qualified">
    <xsd:import namespace="http://schemas.microsoft.com/office/2006/documentManagement/types"/>
    <xsd:import namespace="http://schemas.microsoft.com/office/infopath/2007/PartnerControls"/>
    <xsd:element name="Data_x0020_Classification" ma:index="8" ma:displayName="Data Classification" ma:default="Limited Access" ma:format="Dropdown" ma:internalName="Data_x0020_Classification">
      <xsd:simpleType>
        <xsd:restriction base="dms:Choice">
          <xsd:enumeration value="Public"/>
          <xsd:enumeration value="Limited Access"/>
        </xsd:restriction>
      </xsd:simpleType>
    </xsd:element>
    <xsd:element name="Security_x0020_Disclaimer" ma:index="9" ma:displayName="Security Disclaimer" ma:description="This document does not contain Personal Health Information (PHI) or other restricted data." ma:format="Dropdown" ma:internalName="Security_x0020_Disclaimer">
      <xsd:simpleType>
        <xsd:restriction base="dms:Choice">
          <xsd:enumeration value="Yes"/>
        </xsd:restriction>
      </xsd:simpleType>
    </xsd:element>
    <xsd:element name="Preview" ma:index="10" nillable="true" ma:displayName="Preview" ma:format="Hyperlink" ma:internalName="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" ma:index="11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b3427d3c-d664-445c-ac8f-1fe3d5575371">
      <Url xsi:nil="true"/>
      <Description xsi:nil="true"/>
    </Preview>
    <Data_x0020_Classification xmlns="b3427d3c-d664-445c-ac8f-1fe3d5575371">Public</Data_x0020_Classification>
    <Thumbnail xmlns="b3427d3c-d664-445c-ac8f-1fe3d5575371">
      <Url xsi:nil="true"/>
      <Description xsi:nil="true"/>
    </Thumbnail>
    <Security_x0020_Disclaimer xmlns="b3427d3c-d664-445c-ac8f-1fe3d5575371">Yes</Security_x0020_Disclaim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6F919-4DB6-4DD9-B0A1-2A64A794C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27d3c-d664-445c-ac8f-1fe3d5575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3B359-7388-41C6-811F-1499F587FB67}">
  <ds:schemaRefs>
    <ds:schemaRef ds:uri="http://schemas.microsoft.com/office/2006/metadata/properties"/>
    <ds:schemaRef ds:uri="http://schemas.microsoft.com/office/infopath/2007/PartnerControls"/>
    <ds:schemaRef ds:uri="b3427d3c-d664-445c-ac8f-1fe3d5575371"/>
  </ds:schemaRefs>
</ds:datastoreItem>
</file>

<file path=customXml/itemProps3.xml><?xml version="1.0" encoding="utf-8"?>
<ds:datastoreItem xmlns:ds="http://schemas.openxmlformats.org/officeDocument/2006/customXml" ds:itemID="{40BE19AA-D8DC-47A7-99DD-97B8C6C8F2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ClinicalTrialsFlyer template_2014</vt:lpstr>
    </vt:vector>
  </TitlesOfParts>
  <Company>OSU Neurology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ClinicalTrialsFlyer template_2014</dc:title>
  <dc:creator>Lori Zambito</dc:creator>
  <cp:lastModifiedBy>Crockett, Brooke</cp:lastModifiedBy>
  <cp:revision>2</cp:revision>
  <cp:lastPrinted>2019-02-22T15:05:00Z</cp:lastPrinted>
  <dcterms:created xsi:type="dcterms:W3CDTF">2024-08-27T15:09:00Z</dcterms:created>
  <dcterms:modified xsi:type="dcterms:W3CDTF">2024-08-27T15:09:00Z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0x010100A5BDBB1F7B4AF44AB506AFC942531222</vt:lpwstr>
  </property>
  <property fmtid="{D5CDD505-2E9C-101B-9397-08002B2CF9AE}" pid="3" name="TemplateUrl">
    <vt:lpwstr/>
  </property>
  <property fmtid="{D5CDD505-2E9C-101B-9397-08002B2CF9AE}" pid="4" name="Order">
    <vt:r8>8600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